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FD" w:rsidRDefault="009A5CFD" w:rsidP="009A5CFD">
      <w:pPr>
        <w:spacing w:after="0" w:line="240" w:lineRule="auto"/>
        <w:jc w:val="center"/>
        <w:rPr>
          <w:rFonts w:ascii="Times New Roman" w:hAnsi="Times New Roman"/>
          <w:b/>
          <w:sz w:val="28"/>
          <w:szCs w:val="28"/>
        </w:rPr>
      </w:pPr>
      <w:r>
        <w:rPr>
          <w:rFonts w:ascii="Times New Roman" w:hAnsi="Times New Roman"/>
          <w:b/>
          <w:sz w:val="28"/>
          <w:szCs w:val="28"/>
        </w:rPr>
        <w:t xml:space="preserve">  Referat for møde i Stiftsrådet </w:t>
      </w:r>
    </w:p>
    <w:p w:rsidR="009A5CFD" w:rsidRDefault="009A5CFD" w:rsidP="009A5CFD">
      <w:pPr>
        <w:spacing w:after="0" w:line="240" w:lineRule="auto"/>
        <w:jc w:val="center"/>
        <w:rPr>
          <w:rFonts w:ascii="Times New Roman" w:hAnsi="Times New Roman"/>
          <w:b/>
          <w:sz w:val="28"/>
          <w:szCs w:val="28"/>
        </w:rPr>
      </w:pPr>
      <w:r>
        <w:rPr>
          <w:rFonts w:ascii="Times New Roman" w:hAnsi="Times New Roman"/>
          <w:b/>
          <w:sz w:val="28"/>
          <w:szCs w:val="28"/>
        </w:rPr>
        <w:t>torsdag den 27. februar 2020</w:t>
      </w:r>
    </w:p>
    <w:p w:rsidR="009A5CFD" w:rsidRDefault="009A5CFD" w:rsidP="009A5CFD">
      <w:pPr>
        <w:spacing w:after="0" w:line="240" w:lineRule="auto"/>
        <w:jc w:val="center"/>
        <w:rPr>
          <w:rFonts w:ascii="Times New Roman" w:hAnsi="Times New Roman"/>
          <w:b/>
          <w:sz w:val="28"/>
          <w:szCs w:val="28"/>
        </w:rPr>
      </w:pPr>
      <w:r>
        <w:rPr>
          <w:rFonts w:ascii="Times New Roman" w:hAnsi="Times New Roman"/>
          <w:b/>
          <w:sz w:val="28"/>
          <w:szCs w:val="28"/>
        </w:rPr>
        <w:t xml:space="preserve"> kl. 16.00</w:t>
      </w:r>
    </w:p>
    <w:p w:rsidR="009A5CFD" w:rsidRDefault="009A5CFD" w:rsidP="009A5CFD">
      <w:pPr>
        <w:spacing w:after="0" w:line="240" w:lineRule="auto"/>
        <w:jc w:val="center"/>
        <w:rPr>
          <w:rFonts w:ascii="Times New Roman" w:hAnsi="Times New Roman"/>
          <w:b/>
          <w:sz w:val="28"/>
          <w:szCs w:val="28"/>
        </w:rPr>
      </w:pPr>
    </w:p>
    <w:p w:rsidR="009A5CFD" w:rsidRDefault="009A5CFD" w:rsidP="009A5CFD">
      <w:pPr>
        <w:spacing w:after="200"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0"/>
      </w:tblGrid>
      <w:tr w:rsidR="009A5CFD" w:rsidTr="009A5CFD">
        <w:tc>
          <w:tcPr>
            <w:tcW w:w="132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Sted</w:t>
            </w:r>
          </w:p>
          <w:p w:rsidR="009A5CFD" w:rsidRDefault="009A5CFD">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Vor Frue Kloster, Hestemøllestræde 3 A, Helsingør</w:t>
            </w:r>
          </w:p>
        </w:tc>
      </w:tr>
      <w:tr w:rsidR="009A5CFD" w:rsidTr="009A5CFD">
        <w:tc>
          <w:tcPr>
            <w:tcW w:w="132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Mødedeltagere</w:t>
            </w:r>
          </w:p>
          <w:p w:rsidR="009A5CFD" w:rsidRDefault="009A5CFD">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Biskop Lise-Lotte Rebel, domprovst Steffen Ravn Jørgensen, provst Grete Bøje, sognepræst Kim Eluf Fischer Nielsen, sognepræst Per </w:t>
            </w:r>
            <w:proofErr w:type="spellStart"/>
            <w:r>
              <w:rPr>
                <w:rFonts w:ascii="Times New Roman" w:hAnsi="Times New Roman"/>
                <w:bCs/>
                <w:sz w:val="24"/>
                <w:szCs w:val="24"/>
                <w:lang w:bidi="he-IL"/>
              </w:rPr>
              <w:t>Melhof</w:t>
            </w:r>
            <w:proofErr w:type="spellEnd"/>
            <w:r>
              <w:rPr>
                <w:rFonts w:ascii="Times New Roman" w:hAnsi="Times New Roman"/>
                <w:bCs/>
                <w:sz w:val="24"/>
                <w:szCs w:val="24"/>
                <w:lang w:bidi="he-IL"/>
              </w:rPr>
              <w:t xml:space="preserve">, Søren Ødum Nielsen – </w:t>
            </w:r>
            <w:proofErr w:type="spellStart"/>
            <w:r>
              <w:rPr>
                <w:rFonts w:ascii="Times New Roman" w:hAnsi="Times New Roman"/>
                <w:bCs/>
                <w:sz w:val="24"/>
                <w:szCs w:val="24"/>
                <w:lang w:bidi="he-IL"/>
              </w:rPr>
              <w:t>Kgs</w:t>
            </w:r>
            <w:proofErr w:type="spellEnd"/>
            <w:r>
              <w:rPr>
                <w:rFonts w:ascii="Times New Roman" w:hAnsi="Times New Roman"/>
                <w:bCs/>
                <w:sz w:val="24"/>
                <w:szCs w:val="24"/>
                <w:lang w:bidi="he-IL"/>
              </w:rPr>
              <w:t xml:space="preserve">. Lyngby provsti, Birte Larsen – Frederikssund provsti, Benny Strømberg </w:t>
            </w:r>
            <w:proofErr w:type="spellStart"/>
            <w:r>
              <w:rPr>
                <w:rFonts w:ascii="Times New Roman" w:hAnsi="Times New Roman"/>
                <w:bCs/>
                <w:sz w:val="24"/>
                <w:szCs w:val="24"/>
                <w:lang w:bidi="he-IL"/>
              </w:rPr>
              <w:t>Klitbo</w:t>
            </w:r>
            <w:proofErr w:type="spellEnd"/>
            <w:r>
              <w:rPr>
                <w:rFonts w:ascii="Times New Roman" w:hAnsi="Times New Roman"/>
                <w:bCs/>
                <w:sz w:val="24"/>
                <w:szCs w:val="24"/>
                <w:lang w:bidi="he-IL"/>
              </w:rPr>
              <w:t xml:space="preserve"> – Glostrup provsti, Otto </w:t>
            </w:r>
            <w:proofErr w:type="spellStart"/>
            <w:r>
              <w:rPr>
                <w:rFonts w:ascii="Times New Roman" w:hAnsi="Times New Roman"/>
                <w:bCs/>
                <w:sz w:val="24"/>
                <w:szCs w:val="24"/>
                <w:lang w:bidi="he-IL"/>
              </w:rPr>
              <w:t>Rühl</w:t>
            </w:r>
            <w:proofErr w:type="spellEnd"/>
            <w:r>
              <w:rPr>
                <w:rFonts w:ascii="Times New Roman" w:hAnsi="Times New Roman"/>
                <w:bCs/>
                <w:sz w:val="24"/>
                <w:szCs w:val="24"/>
                <w:lang w:bidi="he-IL"/>
              </w:rPr>
              <w:t xml:space="preserve"> – Helsingør Domprovsti, Verner Bech – Hillerød provsti, John Theil Münster – Rudersdal provsti, Hans-Henrik Nielsen – Ballerup-Furesø provsti, Mogens Kühn Pedersen – Gladsaxe-Herlev provsti, Bent Peetz – Frederiksværk Provsti, Jens Bache – Gentofte provsti, Michael Georg Clan - Fredensborg provsti</w:t>
            </w:r>
          </w:p>
        </w:tc>
      </w:tr>
      <w:tr w:rsidR="009A5CFD" w:rsidTr="009A5CFD">
        <w:tc>
          <w:tcPr>
            <w:tcW w:w="132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Afbud</w:t>
            </w:r>
          </w:p>
          <w:p w:rsidR="009A5CFD" w:rsidRDefault="009A5CFD">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200" w:line="276" w:lineRule="auto"/>
              <w:rPr>
                <w:rFonts w:ascii="Times New Roman" w:hAnsi="Times New Roman"/>
                <w:bCs/>
                <w:sz w:val="24"/>
                <w:szCs w:val="24"/>
                <w:lang w:bidi="he-IL"/>
              </w:rPr>
            </w:pPr>
            <w:r>
              <w:rPr>
                <w:rFonts w:ascii="Times New Roman" w:hAnsi="Times New Roman"/>
                <w:bCs/>
                <w:sz w:val="24"/>
                <w:szCs w:val="24"/>
                <w:lang w:bidi="he-IL"/>
              </w:rPr>
              <w:t xml:space="preserve">Tove Wissing Bahne – Rødovre-Hvidovre provsti, Sognepræst Cecilia </w:t>
            </w:r>
            <w:proofErr w:type="spellStart"/>
            <w:r>
              <w:rPr>
                <w:rFonts w:ascii="Times New Roman" w:hAnsi="Times New Roman"/>
                <w:bCs/>
                <w:sz w:val="24"/>
                <w:szCs w:val="24"/>
                <w:lang w:bidi="he-IL"/>
              </w:rPr>
              <w:t>Lotko</w:t>
            </w:r>
            <w:proofErr w:type="spellEnd"/>
            <w:r>
              <w:rPr>
                <w:rFonts w:ascii="Times New Roman" w:hAnsi="Times New Roman"/>
                <w:bCs/>
                <w:sz w:val="24"/>
                <w:szCs w:val="24"/>
                <w:lang w:bidi="he-IL"/>
              </w:rPr>
              <w:t xml:space="preserve"> Pontoppidan</w:t>
            </w:r>
          </w:p>
        </w:tc>
      </w:tr>
      <w:tr w:rsidR="009A5CFD" w:rsidTr="009A5CFD">
        <w:tc>
          <w:tcPr>
            <w:tcW w:w="1323"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Fraværende uden afbud</w:t>
            </w:r>
          </w:p>
        </w:tc>
        <w:tc>
          <w:tcPr>
            <w:tcW w:w="3677"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sz w:val="24"/>
                <w:szCs w:val="24"/>
                <w:lang w:bidi="he-IL"/>
              </w:rPr>
            </w:pPr>
            <w:r>
              <w:rPr>
                <w:rFonts w:ascii="Times New Roman" w:hAnsi="Times New Roman"/>
                <w:bCs/>
                <w:sz w:val="24"/>
                <w:szCs w:val="24"/>
                <w:lang w:bidi="he-IL"/>
              </w:rPr>
              <w:t>Niels Neerup Villumsen – Høje Taastrup provsti</w:t>
            </w:r>
          </w:p>
        </w:tc>
      </w:tr>
      <w:tr w:rsidR="009A5CFD" w:rsidTr="009A5CFD">
        <w:tc>
          <w:tcPr>
            <w:tcW w:w="1323"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 stiftsadministrationen</w:t>
            </w:r>
          </w:p>
        </w:tc>
        <w:tc>
          <w:tcPr>
            <w:tcW w:w="3677"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Stiftskontorchef Annette Nordenbæk, stiftsfuldmægtig Mirja Engberg Bramsen og økonomisk specialkonsulent Morten Stützer</w:t>
            </w:r>
          </w:p>
        </w:tc>
      </w:tr>
    </w:tbl>
    <w:p w:rsidR="009A5CFD" w:rsidRDefault="009A5CFD" w:rsidP="009A5CFD">
      <w:pPr>
        <w:spacing w:after="200" w:line="240" w:lineRule="auto"/>
        <w:rPr>
          <w:rFonts w:ascii="Times New Roman" w:hAnsi="Times New Roman"/>
          <w:b/>
          <w:sz w:val="24"/>
          <w:szCs w:val="24"/>
        </w:rPr>
      </w:pPr>
    </w:p>
    <w:p w:rsidR="009A5CFD" w:rsidRDefault="009A5CFD" w:rsidP="009A5CFD">
      <w:pPr>
        <w:spacing w:after="200" w:line="240" w:lineRule="auto"/>
        <w:rPr>
          <w:rFonts w:ascii="Times New Roman" w:hAnsi="Times New Roman"/>
          <w:b/>
          <w:sz w:val="24"/>
          <w:szCs w:val="24"/>
        </w:rPr>
      </w:pPr>
      <w:r>
        <w:rPr>
          <w:rFonts w:ascii="Times New Roman" w:hAnsi="Times New Roman"/>
          <w:b/>
          <w:sz w:val="24"/>
          <w:szCs w:val="24"/>
        </w:rPr>
        <w:t xml:space="preserve">                            </w:t>
      </w:r>
    </w:p>
    <w:p w:rsidR="009A5CFD" w:rsidRDefault="009A5CFD" w:rsidP="009A5CFD">
      <w:pPr>
        <w:spacing w:after="20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DAGSORDEN  </w:t>
      </w:r>
      <w:r>
        <w:rPr>
          <w:rFonts w:ascii="Times New Roman" w:hAnsi="Times New Roman"/>
          <w:b/>
          <w:sz w:val="24"/>
          <w:szCs w:val="24"/>
        </w:rPr>
        <w:tab/>
      </w:r>
      <w:proofErr w:type="gramEnd"/>
      <w:r>
        <w:rPr>
          <w:rFonts w:ascii="Times New Roman" w:hAnsi="Times New Roman"/>
          <w:b/>
          <w:sz w:val="24"/>
          <w:szCs w:val="24"/>
        </w:rPr>
        <w:t xml:space="preserve">                                      BESLUTNINGSREFERAT</w:t>
      </w:r>
    </w:p>
    <w:p w:rsidR="009A5CFD" w:rsidRDefault="009A5CFD" w:rsidP="009A5CFD">
      <w:pPr>
        <w:spacing w:after="200"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20"/>
        <w:gridCol w:w="4246"/>
      </w:tblGrid>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Godkendelse af dagsorden</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Dagsorden blev godkendt.</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Pkt. 2 blev rykket til senere i dagsorden, idet John Rydahl først kunne komme ca. kl. 17.</w:t>
            </w: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roofErr w:type="spellStart"/>
            <w:r>
              <w:rPr>
                <w:rFonts w:ascii="Times New Roman" w:hAnsi="Times New Roman"/>
                <w:b/>
                <w:sz w:val="24"/>
                <w:szCs w:val="24"/>
                <w:lang w:bidi="he-IL"/>
              </w:rPr>
              <w:t>Bibliarium</w:t>
            </w:r>
            <w:proofErr w:type="spellEnd"/>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sz w:val="24"/>
                <w:szCs w:val="24"/>
                <w:lang w:bidi="he-IL"/>
              </w:rPr>
            </w:pPr>
            <w:proofErr w:type="spellStart"/>
            <w:r>
              <w:rPr>
                <w:rFonts w:ascii="Times New Roman" w:hAnsi="Times New Roman"/>
                <w:sz w:val="24"/>
                <w:szCs w:val="24"/>
                <w:lang w:bidi="he-IL"/>
              </w:rPr>
              <w:t>Bibliariums</w:t>
            </w:r>
            <w:proofErr w:type="spellEnd"/>
            <w:r>
              <w:rPr>
                <w:rFonts w:ascii="Times New Roman" w:hAnsi="Times New Roman"/>
                <w:sz w:val="24"/>
                <w:szCs w:val="24"/>
                <w:lang w:bidi="he-IL"/>
              </w:rPr>
              <w:t xml:space="preserve"> præsidium er inviteret til at deltage og til at besvare spørgsmål.</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John Rydahl præsenterede projektet, herunder de forskellige faser.</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Planen er at der kan ske åbning pr. 1. august 2022.</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var flere spørgsmål til økonomien til drift af </w:t>
            </w:r>
            <w:proofErr w:type="spellStart"/>
            <w:r>
              <w:rPr>
                <w:rFonts w:ascii="Times New Roman" w:hAnsi="Times New Roman"/>
                <w:sz w:val="24"/>
                <w:szCs w:val="24"/>
                <w:lang w:bidi="he-IL"/>
              </w:rPr>
              <w:t>Bibliarium</w:t>
            </w:r>
            <w:proofErr w:type="spellEnd"/>
            <w:r>
              <w:rPr>
                <w:rFonts w:ascii="Times New Roman" w:hAnsi="Times New Roman"/>
                <w:sz w:val="24"/>
                <w:szCs w:val="24"/>
                <w:lang w:bidi="he-IL"/>
              </w:rPr>
              <w:t>, og hvordan det vil fungere i praksis, herunder hvor digitalt man forventer det vil være.</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 xml:space="preserve">Der blev spurgt ind til tilbagebetalingsevnen, og finasiering af fase 2.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Tilbagebetalingsevnen vil formentlig ikke være tilstrækkelig, men det skal ses som investering.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 forklarede efter samtale med Kirkeministeriet, at lånet forfalder efter 10 år (10-årigt stående lån), og det er Københavns Stift, der står som juridisk låntager. Det betyder reelt at det er Fællesfonden, der står som garant for lånet.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AP Møller Fonden vil formentlig medfinansiere fase 2.</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blev spurgt ind til hvilke aldersgrupper, der appelleres til.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er muligt at differentiere i den tekniske udlægning/gennemgang, så man rammer hele spændet i grundskolen.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er afsat 1,5 stilling til den daglige drift, samt yderligere korps til at bistå ved omvisninger, fx teologi- og lærerstuderende.</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blev efterspurgt, at man sørger for økonomisk og juridisk ekspertise i præsidium eller bestyrelse.</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3</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Referat af møde den 14. november 2019 til godkendelse</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t>Referatet blev godkendt</w:t>
            </w:r>
            <w:r>
              <w:rPr>
                <w:rFonts w:ascii="Times New Roman" w:hAnsi="Times New Roman"/>
                <w:b/>
                <w:sz w:val="24"/>
                <w:szCs w:val="24"/>
                <w:lang w:bidi="he-IL"/>
              </w:rPr>
              <w:t>.</w:t>
            </w: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4</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Meddelelser</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
                <w:sz w:val="24"/>
                <w:szCs w:val="24"/>
                <w:lang w:bidi="he-IL"/>
              </w:rPr>
              <w:t xml:space="preserve">- </w:t>
            </w:r>
            <w:r>
              <w:rPr>
                <w:rFonts w:ascii="Times New Roman" w:hAnsi="Times New Roman"/>
                <w:bCs/>
                <w:sz w:val="24"/>
                <w:szCs w:val="24"/>
                <w:lang w:bidi="he-IL"/>
              </w:rPr>
              <w:t>ved formanden</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biskoppen</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stiftskontorchefen</w:t>
            </w:r>
          </w:p>
          <w:p w:rsidR="009A5CFD" w:rsidRDefault="009A5CFD">
            <w:pPr>
              <w:spacing w:after="0" w:line="240" w:lineRule="auto"/>
              <w:contextualSpacing/>
              <w:rPr>
                <w:rFonts w:ascii="Times New Roman" w:hAnsi="Times New Roman"/>
                <w:bCs/>
                <w:sz w:val="24"/>
                <w:szCs w:val="24"/>
                <w:lang w:bidi="he-IL"/>
              </w:rPr>
            </w:pPr>
          </w:p>
          <w:p w:rsidR="009A5CFD" w:rsidRDefault="009A5CF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Kirkeministeriet har afvist stiftsrådets forslag om afholdelse af møde om fortolkning af diætbekendtgørelsen med begrundelsen, at et møde ikke vil ændre ministeriets fortolkning.</w:t>
            </w:r>
            <w:bookmarkStart w:id="0" w:name="_GoBack"/>
            <w:bookmarkEnd w:id="0"/>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Det kan være befordrende at opdele </w:t>
            </w:r>
            <w:r w:rsidRPr="009A5CFD">
              <w:rPr>
                <w:rFonts w:ascii="Times New Roman" w:hAnsi="Times New Roman"/>
                <w:sz w:val="24"/>
                <w:szCs w:val="24"/>
                <w:lang w:bidi="he-IL"/>
              </w:rPr>
              <w:t xml:space="preserve">sagen i </w:t>
            </w:r>
            <w:r>
              <w:rPr>
                <w:rFonts w:ascii="Times New Roman" w:hAnsi="Times New Roman"/>
                <w:sz w:val="24"/>
                <w:szCs w:val="24"/>
                <w:lang w:bidi="he-IL"/>
              </w:rPr>
              <w:t xml:space="preserve">kørselsgodtgørelse og diæter for at få Kirkeministeriet i tale, hvilket formanden vil tage op. Formanden vil drøfte det til fællesmøde med </w:t>
            </w:r>
            <w:r>
              <w:rPr>
                <w:rFonts w:ascii="Times New Roman" w:hAnsi="Times New Roman"/>
                <w:sz w:val="24"/>
                <w:szCs w:val="24"/>
                <w:lang w:bidi="he-IL"/>
              </w:rPr>
              <w:lastRenderedPageBreak/>
              <w:t>stiftsrådsformændene den kommende uge.</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afholdes afskedsgudstjeneste den 14. november 2020. </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var ordination af 5 præster den 22. december 2019.</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afholdes jubilæumsgudstjeneste den 5. april 2020 i anledning af biskoppens 25 års jubilæum.</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er fortsat er mange ledige præstestillinger i stiftet.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blev afholdt det årlige bispemøde og middag med ministeren i dagene den 3. og den 6.-8. januar 2020 i forbindelse med nytårskuren.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udarbejdet en flot folder fra blivpræst.dk om at blive præst, se </w:t>
            </w:r>
            <w:hyperlink r:id="rId6" w:history="1">
              <w:r>
                <w:rPr>
                  <w:rStyle w:val="Hyperlink"/>
                  <w:rFonts w:ascii="Times New Roman" w:hAnsi="Times New Roman"/>
                  <w:sz w:val="24"/>
                  <w:szCs w:val="24"/>
                  <w:lang w:bidi="he-IL"/>
                </w:rPr>
                <w:t>link</w:t>
              </w:r>
            </w:hyperlink>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 fortalte om sin deltagelse i konference om ”Danskerens død i forandring”. Stiftsadministrationen ser eksempler på dette, bl.a. ved mange ugentlige ansøgninger om deling og spredning af aske.</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 orienterede om kommende udviklingsprojekt med undersøgelse af dåbsteologi. Der vil blive ansat en teologisk konsulent til projektet.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 vil sætte dette på næste stiftsrådsmøde, hvor der også vil være en ansøgning om stiftsrådets støtte hertil, for at aflaste det pressede bevilling for stiftsadministrationen.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Udgiften til jubilæumsreception og merarbejde i forbindelse med bispevalget skal afholdes af driftsbudget i stiftsadministrationen.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ansøges om en tillægsbevilling fra Fællesfonden til udgifter i forbindelse med bispevalget, herunder det elektroniske valgsystem.</w:t>
            </w:r>
          </w:p>
          <w:p w:rsidR="009A5CFD" w:rsidRDefault="009A5CFD">
            <w:pPr>
              <w:spacing w:after="0" w:line="240" w:lineRule="auto"/>
              <w:contextualSpacing/>
              <w:rPr>
                <w:rFonts w:ascii="Times New Roman" w:hAnsi="Times New Roman"/>
                <w:color w:val="FF0000"/>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Kontorchefen: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Pt. er der ingen Kongelig Bygningsinspektør, hvilket udsætter ekspedition af byggesager. Det er forhåbningen, at ny inspektør er på plads fra 1. maj 2020. Det betyder, at konsulentrunderne planlagt i marts er aflyst, men det er håbet, at runderne i august 2020 kan fastholdes.</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Stiftet afholder to kursusaftener for menighedsrådsmedlemmer i marts og april, omhandlende kirkefunktionærer og byggesager. Det er en del af stiftets resultatkontrakt, i den var der fokus på rådgivning af menighedsråd.</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Den stramme bevilling til stiftsadministrationen betyder, at stiftsadministrationen har et meget stramt budget. Det kommer til at gå nogenlunde i 2020, men der vil som hidtil skulle spares hvert år efterfølgende, idet der skal spares 2 procent hvert år. Dette kan medføre lavere service fra stiftsadministrationen på sigt.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På det kommende stiftsrådsmøde vil der blive orienteret om biskoppens og stiftsøvrighedens prioriteringer for 2020. </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jc w:val="cente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Beslutningspunkter:</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5</w:t>
            </w:r>
          </w:p>
        </w:tc>
        <w:tc>
          <w:tcPr>
            <w:tcW w:w="2503"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bCs/>
                <w:sz w:val="24"/>
                <w:szCs w:val="24"/>
                <w:lang w:bidi="he-IL"/>
              </w:rPr>
            </w:pPr>
            <w:r>
              <w:rPr>
                <w:rFonts w:ascii="Times New Roman" w:hAnsi="Times New Roman"/>
                <w:b/>
                <w:sz w:val="24"/>
                <w:szCs w:val="24"/>
                <w:lang w:bidi="he-IL"/>
              </w:rPr>
              <w:t>Udpegning af 2 repræsentanter fra Helsingør Stift til Økumenisk Forum under Danske Kirkers Råd</w:t>
            </w: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Indstilling af repræsentant nr. 1. modtages fra Mellemkirkeligt Udvalg via domprovsten for Helsingør Stift til stiftsrådsmødet den 27. februar 2020.</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Nuværende repræsentant er sognepræst Kristian Hein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Udpegningen vil gælde frem til udgangen af februar 2023</w:t>
            </w:r>
          </w:p>
          <w:p w:rsidR="009A5CFD" w:rsidRDefault="009A5CF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 xml:space="preserve">Steffen Ravn meddelte, at nuværende repræsentant sognepræst Kristian Hein gerne vil fortsætte. Hvilket der var tilslutning til. </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B</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 skal udpege repræsentant nr. 2</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Nuværende repræsentant er Bent Peetz</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Udpegningen vil gælde frem til udgangen af februar 2023</w:t>
            </w:r>
          </w:p>
          <w:p w:rsidR="009A5CFD" w:rsidRDefault="009A5CF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John Theil blev udpeget.</w:t>
            </w: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6</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roofErr w:type="spellStart"/>
            <w:r>
              <w:rPr>
                <w:rFonts w:ascii="Times New Roman" w:hAnsi="Times New Roman"/>
                <w:b/>
                <w:sz w:val="24"/>
                <w:szCs w:val="24"/>
                <w:lang w:bidi="he-IL"/>
              </w:rPr>
              <w:t>Bibliarium</w:t>
            </w:r>
            <w:proofErr w:type="spellEnd"/>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Ansøgning af 3. december 2019 til alle stifts-</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råd om optagelse af lån i stiftsmidlerne til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etablering af </w:t>
            </w:r>
            <w:proofErr w:type="spellStart"/>
            <w:r>
              <w:rPr>
                <w:rFonts w:ascii="Times New Roman" w:hAnsi="Times New Roman"/>
                <w:sz w:val="24"/>
                <w:szCs w:val="24"/>
                <w:lang w:bidi="he-IL"/>
              </w:rPr>
              <w:t>Bibliarium</w:t>
            </w:r>
            <w:proofErr w:type="spellEnd"/>
            <w:r>
              <w:rPr>
                <w:rFonts w:ascii="Times New Roman" w:hAnsi="Times New Roman"/>
                <w:sz w:val="24"/>
                <w:szCs w:val="24"/>
                <w:lang w:bidi="he-IL"/>
              </w:rPr>
              <w:t xml:space="preserve"> i København til gavn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for hele landet.</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 stillede sig positiv over for projektet.</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 gjorde gældende, at det er afgørende, at Fællesfonden stiller op som garant for lån, idet lånet forfalder efter 10 år, og stiftsrådet er sikret via Fællesfonden.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blev anført, at der er stor signalværdi i at alle stifter støtter op, hvorfor Helsingør Stiftsråd også bør støtte.</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Flere andre meddelte, at de stillede sig positive over for projektet.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Mogens Kühn Pedersen stillede sig ikke positiv, da han fandt økonomi delen og håndtering af driften for uklar.</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Hans-Henrik Nielsen anførte, at ved godkendelse skal man være opmærksom på at der efterfølgende skal foretages en prioritering af andre projekter, når omprioriteringspuljens ansøgninger skal behandles.</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Bent Peetz er positiv, men er fortsat skeptisk overfor om driften vil kunne være rentabel.</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anførte, at uagtet Helsingør Stiftsråd ikke vil støtte projektet, har andre stifter tilkendegivet, at de alle </w:t>
            </w:r>
            <w:r>
              <w:rPr>
                <w:rFonts w:ascii="Times New Roman" w:hAnsi="Times New Roman"/>
                <w:sz w:val="24"/>
                <w:szCs w:val="24"/>
                <w:lang w:bidi="he-IL"/>
              </w:rPr>
              <w:lastRenderedPageBreak/>
              <w:t>ønsker at støtte, hvorfor det kan realiseres også uden Helsingørs støtte.</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ansøgte lån blev bevilget under forudsætning af følgende:</w:t>
            </w:r>
          </w:p>
          <w:p w:rsidR="009A5CFD" w:rsidRDefault="009A5CFD" w:rsidP="00343F61">
            <w:pPr>
              <w:pStyle w:val="Listeafsnit"/>
              <w:numPr>
                <w:ilvl w:val="0"/>
                <w:numId w:val="1"/>
              </w:numPr>
              <w:spacing w:after="0" w:line="240" w:lineRule="auto"/>
              <w:rPr>
                <w:rFonts w:ascii="Times New Roman" w:hAnsi="Times New Roman"/>
                <w:sz w:val="24"/>
                <w:szCs w:val="24"/>
                <w:lang w:bidi="he-IL"/>
              </w:rPr>
            </w:pPr>
            <w:r>
              <w:rPr>
                <w:rFonts w:ascii="Times New Roman" w:hAnsi="Times New Roman"/>
                <w:sz w:val="24"/>
                <w:szCs w:val="24"/>
                <w:lang w:bidi="he-IL"/>
              </w:rPr>
              <w:t>At Fællesfonden er garant for lånet</w:t>
            </w:r>
          </w:p>
          <w:p w:rsidR="009A5CFD" w:rsidRDefault="009A5CFD" w:rsidP="00343F61">
            <w:pPr>
              <w:pStyle w:val="Listeafsnit"/>
              <w:numPr>
                <w:ilvl w:val="0"/>
                <w:numId w:val="1"/>
              </w:numPr>
              <w:spacing w:after="0" w:line="240" w:lineRule="auto"/>
              <w:rPr>
                <w:rFonts w:ascii="Times New Roman" w:hAnsi="Times New Roman"/>
                <w:sz w:val="24"/>
                <w:szCs w:val="24"/>
                <w:lang w:bidi="he-IL"/>
              </w:rPr>
            </w:pPr>
            <w:r>
              <w:rPr>
                <w:rFonts w:ascii="Times New Roman" w:hAnsi="Times New Roman"/>
                <w:sz w:val="24"/>
                <w:szCs w:val="24"/>
                <w:lang w:bidi="he-IL"/>
              </w:rPr>
              <w:t>At bekendtgørelse nr. 55 af 22. januar 2018 ændres</w:t>
            </w:r>
          </w:p>
          <w:p w:rsidR="009A5CFD" w:rsidRDefault="009A5CFD" w:rsidP="00343F61">
            <w:pPr>
              <w:pStyle w:val="Listeafsnit"/>
              <w:numPr>
                <w:ilvl w:val="0"/>
                <w:numId w:val="1"/>
              </w:numPr>
              <w:spacing w:after="0" w:line="240" w:lineRule="auto"/>
              <w:rPr>
                <w:rFonts w:ascii="Times New Roman" w:hAnsi="Times New Roman"/>
                <w:sz w:val="24"/>
                <w:szCs w:val="24"/>
                <w:lang w:bidi="he-IL"/>
              </w:rPr>
            </w:pPr>
            <w:r>
              <w:rPr>
                <w:rFonts w:ascii="Times New Roman" w:hAnsi="Times New Roman"/>
                <w:sz w:val="24"/>
                <w:szCs w:val="24"/>
                <w:lang w:bidi="he-IL"/>
              </w:rPr>
              <w:t>At der er juridisk og økonomisk ekspertise i bestyrelsen</w:t>
            </w:r>
          </w:p>
          <w:p w:rsidR="009A5CFD" w:rsidRDefault="009A5CFD" w:rsidP="00343F61">
            <w:pPr>
              <w:pStyle w:val="Listeafsnit"/>
              <w:numPr>
                <w:ilvl w:val="0"/>
                <w:numId w:val="1"/>
              </w:numPr>
              <w:spacing w:after="0" w:line="240" w:lineRule="auto"/>
              <w:rPr>
                <w:rFonts w:ascii="Times New Roman" w:hAnsi="Times New Roman"/>
                <w:sz w:val="24"/>
                <w:szCs w:val="24"/>
                <w:lang w:bidi="he-IL"/>
              </w:rPr>
            </w:pPr>
            <w:r>
              <w:rPr>
                <w:rFonts w:ascii="Times New Roman" w:hAnsi="Times New Roman"/>
                <w:sz w:val="24"/>
                <w:szCs w:val="24"/>
                <w:lang w:bidi="he-IL"/>
              </w:rPr>
              <w:t>At lånet er et 10 årigt stående lån med variabel rente</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Mogens Kühn Pedersen var imod støtten.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er efterfølgende fra Københavns Stift meddelt, at man søger om et 20-årigt lån med afdragsfrihed i de første 10 år – dette tages op på næste Stiftsrådsmøde.</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7</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Religionspædagogisk Udvalg</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Ansøgning om oprettelse af en 25% religions-</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pædagogisk konsulentstilling til det </w:t>
            </w:r>
            <w:proofErr w:type="spellStart"/>
            <w:r>
              <w:rPr>
                <w:rFonts w:ascii="Times New Roman" w:hAnsi="Times New Roman"/>
                <w:sz w:val="24"/>
                <w:szCs w:val="24"/>
                <w:lang w:bidi="he-IL"/>
              </w:rPr>
              <w:t>geronto</w:t>
            </w:r>
            <w:proofErr w:type="spellEnd"/>
            <w:r>
              <w:rPr>
                <w:rFonts w:ascii="Times New Roman" w:hAnsi="Times New Roman"/>
                <w:sz w:val="24"/>
                <w:szCs w:val="24"/>
                <w:lang w:bidi="he-IL"/>
              </w:rPr>
              <w:t>-</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pædagogiske arbejde</w:t>
            </w:r>
          </w:p>
          <w:p w:rsidR="009A5CFD" w:rsidRDefault="009A5CF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Godkendt.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ansøgt fra 2021, men formanden argumenterede for det evt. kunne igangsættes allerede i 2020. </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8</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 xml:space="preserve">Medie- og Kommunikationsudvalget </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9A5CFD" w:rsidRDefault="009A5CFD">
            <w:pPr>
              <w:spacing w:after="0" w:line="240" w:lineRule="auto"/>
              <w:rPr>
                <w:rFonts w:ascii="Times New Roman" w:hAnsi="Times New Roman"/>
                <w:sz w:val="24"/>
                <w:szCs w:val="24"/>
                <w:lang w:bidi="he-IL"/>
              </w:rPr>
            </w:pPr>
            <w:r>
              <w:rPr>
                <w:rFonts w:ascii="Times New Roman" w:hAnsi="Times New Roman"/>
                <w:sz w:val="24"/>
                <w:szCs w:val="24"/>
                <w:lang w:bidi="he-IL"/>
              </w:rPr>
              <w:t>-Indstilling fra Medie- og Kommunikationsudvalget om forlængelse af ansættelse af de to konsulenter</w:t>
            </w:r>
          </w:p>
          <w:p w:rsidR="009A5CFD" w:rsidRDefault="009A5CF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Godkendt.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Kim Fischer spurgte ind til hvor længe konsulenter er ansat for.</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 anførte, at det kan være problematisk at de ansættes for samme periode, men dette må tages op ved næste forlængelse.</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9</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Status for stiftsmidlerne</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Oversigt over stiftsmidler og Kapital- </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opgørelse for Helsingør Stift</w:t>
            </w:r>
          </w:p>
          <w:p w:rsidR="009A5CFD" w:rsidRDefault="009A5CFD">
            <w:pPr>
              <w:spacing w:after="0" w:line="240" w:lineRule="auto"/>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Økonomisk specialkonsulent Morten Stützer orienterede med udgangspunkt i de medsendte bilag.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Driften på stiftsmidlerne viste et positivt resultat på t.kr. 203. Udlodning fra kapitalforvaltningen har udgjort t.kr. 901 (</w:t>
            </w:r>
            <w:proofErr w:type="spellStart"/>
            <w:r>
              <w:rPr>
                <w:rFonts w:ascii="Times New Roman" w:hAnsi="Times New Roman"/>
                <w:sz w:val="24"/>
                <w:szCs w:val="24"/>
                <w:lang w:bidi="he-IL"/>
              </w:rPr>
              <w:t>gns</w:t>
            </w:r>
            <w:proofErr w:type="spellEnd"/>
            <w:r>
              <w:rPr>
                <w:rFonts w:ascii="Times New Roman" w:hAnsi="Times New Roman"/>
                <w:sz w:val="24"/>
                <w:szCs w:val="24"/>
                <w:lang w:bidi="he-IL"/>
              </w:rPr>
              <w:t xml:space="preserve">. forrentning på 1,2%), medens renter viste en nettoudgift på t.kr. 457 (heraf negative renter på ca. </w:t>
            </w:r>
            <w:proofErr w:type="spellStart"/>
            <w:r>
              <w:rPr>
                <w:rFonts w:ascii="Times New Roman" w:hAnsi="Times New Roman"/>
                <w:sz w:val="24"/>
                <w:szCs w:val="24"/>
                <w:lang w:bidi="he-IL"/>
              </w:rPr>
              <w:t>tkr</w:t>
            </w:r>
            <w:proofErr w:type="spellEnd"/>
            <w:r>
              <w:rPr>
                <w:rFonts w:ascii="Times New Roman" w:hAnsi="Times New Roman"/>
                <w:sz w:val="24"/>
                <w:szCs w:val="24"/>
                <w:lang w:bidi="he-IL"/>
              </w:rPr>
              <w:t xml:space="preserve">. 15). </w:t>
            </w:r>
            <w:r>
              <w:rPr>
                <w:rFonts w:ascii="Times New Roman" w:hAnsi="Times New Roman"/>
                <w:sz w:val="24"/>
                <w:szCs w:val="24"/>
                <w:lang w:bidi="he-IL"/>
              </w:rPr>
              <w:lastRenderedPageBreak/>
              <w:t>Administrationsomkostningerne har udgjort t.kr. 489 og positive kursreguleringer står for de sidste t.kr. 248. Resultatet giver god mening med det beskedne rentespænd på 0,1%. Egenkapitalen/ikke udloddede frie midler udgjorde herefter 8,9 mio.kr. Der forventes et underskud i 2020. Bl.a. som følge af en mindre rentespænd men også pga. udgifter til udvikling af nyt KAS.</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Likviditetsmæssigt har 2019 været et fint år, med en likviditetsmæssig afgang på 2,0 mio.kr. Den primære forklaring er en næste halvering af udbetalinger på lån og indeståender, som er faldet fra 90,5 mio.kr. i 2018 til 47,6 mio. kr. i 2019.</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Tendensen med fald af ekstraordinære afdrag fortsætter. 4,4 mio.kr. i 2019 mod 12,7 i 2018. Men betyder jo mindre, når udbetalingerne falder.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Derudover er der indbetalt 5,0 mio.kr. i salgssummer og nettoindbetalinger på gravsteder på 3,4 mio.kr.</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restbevillinger for 111,4 mio.kr., hvilket er 8,2 mio.kr. højere end ved kvartalets start og 15,6 mio. kr. højere end ved årets begyndelse. Antallet af igangværende lån er faldet til 68, og den gennemsnitlige løbetid ligger fortsat omkring 27 terminer. Så forventningen om længere løbetid er endnu ikke gået slået igennem.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Udlånsprocenten er faldet beskedent i kvartalet fra 76,6 til 76,4%.</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Likvider er faldet fra 73,6 mio.kr. ved årets start til 71,6 mio.kr. Det skal som altid holdes op imod restbevillingerne på 111,4 mio.kr. </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Estimatet (likviditeten) er forsigtig med et forsøg på at indregne Glostrup og forventede fremtidige ud- og indbetalinger. Der er en stigning i restbevillingerne, så på et eller andet tidspunkt må det jo forventes at ”tage </w:t>
            </w:r>
            <w:r>
              <w:rPr>
                <w:rFonts w:ascii="Times New Roman" w:hAnsi="Times New Roman"/>
                <w:sz w:val="24"/>
                <w:szCs w:val="24"/>
                <w:lang w:bidi="he-IL"/>
              </w:rPr>
              <w:lastRenderedPageBreak/>
              <w:t>fart”. Der er modtaget et par udbetalingsplaner på lån. Omvendt afventes også et ekstraordinært afdrag eller to.</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Så vi er ikke under pres på likviditeten endnu, men med den lokale økonomi i tankerne må der nok forventes færre ekstraordinære afdrag, flere forespørgsler om udskydelse af afdrag og længere løbetid.</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Siden 1. januar og frem til dags dato er der netto udbetalt 2,6 mio.kr. på stiftsmiddellån. Samlet er likvider og investeringsbeviser steget med 7,5 mio.kr. og udgør nu 79,1 mio.kr. Dette skyldes primært indbetaling af tilgodehavende terminer pr. 1. januar samt nettoindbetalinger på gravsteder på 4,5 mio.kr.</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Restbevillingerne på stiftsmiddellån er faldet siden 1/1 med 5,7 mio. kr. til 105,6 mio.kr. Dette kan forklares ved en oprydning i igangværende lån. </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10</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Bindende stiftsbidrag - 2019</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Budgetopfølgning pr.31. december 2019</w:t>
            </w:r>
          </w:p>
          <w:p w:rsidR="009A5CFD" w:rsidRDefault="009A5CF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Økonomisk specialkonsulent Morten Stützer orienterede med udgangspunkt i de medsendte bilag.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Samlet et overskud på kr. 175.840 mod et budgetteret underskud på kr. 308.000. Så en positiv budgetafvigelse på kr. 483.840. </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Den væsentligste budgetafvigelse ligger på udviklingsprojekter, hvor der ikke er afholdt udgifter.</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Afvigelsen på mediekonsulenten skyldes, at afholdt ferie ikke er blevet registreret korrekt. Dette var forventet at være på plads inden 31/12, hvilket dog ikke viste sige at være tilfældet.</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Inden for de enkelte hovedområder er der afvigelser, men ingen af disse viser en samlet budgetafvigelse, som kræver nærmere gennemgang.</w:t>
            </w:r>
          </w:p>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11</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Stiftsbidrag 2021</w:t>
            </w:r>
          </w:p>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Budgetønsker for 2021</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Punkt overført fra mødet den 14. november 2019:</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udsendt brev fra biskoppen den 28. oktober 2019 til alle udvalg om at sende forventede / ønskede aktiviteter for 2021 for at danne grundlag for Økonomiudvalgets udarbejdelse for budget for 2021. Fristen var den 5. december 2019. </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 - modtaget ønsker fra:</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Religionspædagogisk Udvalg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Diakoniudvalget</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Udvalg for Teologisk Efteruddannelse</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Medie- og Kommunikationsudvalget</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Helsingør Stift: Stiftsbidrag – regnskab 2018, </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budget 2019 samt budgetforslag 2021</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Hans-Henrik Nielsen foretog en gennemgang.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Bidragsprocenten sættes ganske lidt ned, fra 0,44% til 0,43%.</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12</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bCs/>
                <w:sz w:val="24"/>
                <w:szCs w:val="24"/>
                <w:lang w:bidi="he-IL"/>
              </w:rPr>
            </w:pPr>
            <w:r>
              <w:rPr>
                <w:rFonts w:ascii="Times New Roman" w:hAnsi="Times New Roman"/>
                <w:b/>
                <w:bCs/>
                <w:sz w:val="24"/>
                <w:szCs w:val="24"/>
                <w:lang w:bidi="he-IL"/>
              </w:rPr>
              <w:t>Fastsættelse af ind- og udlånsrenter 2021</w:t>
            </w:r>
          </w:p>
          <w:p w:rsidR="009A5CFD" w:rsidRDefault="009A5CFD">
            <w:pPr>
              <w:spacing w:after="0" w:line="240" w:lineRule="auto"/>
              <w:contextualSpacing/>
              <w:rPr>
                <w:rFonts w:ascii="Times New Roman" w:hAnsi="Times New Roman"/>
                <w:b/>
                <w:bCs/>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Stiftsmidler – rentesatser/forventninger for </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2020 og 2021, Helsingør Stifts stiftsmidler –</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renteprognose for 2021</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Hans-Henrik Nielsen foretog en gennemgang.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blev vedtaget, man fastsætter renten som følger:</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Indlån 0,20 procent</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Udlån 0,25 procent</w:t>
            </w:r>
          </w:p>
          <w:p w:rsidR="009A5CFD" w:rsidRDefault="009A5CFD">
            <w:pPr>
              <w:spacing w:after="0" w:line="240" w:lineRule="auto"/>
              <w:contextualSpacing/>
              <w:rPr>
                <w:rFonts w:ascii="Times New Roman" w:hAnsi="Times New Roman"/>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jc w:val="cente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Orienteringspunkter:</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13</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Fællesfondens Budgetsamråd</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Orientering ved Hans-Henrik Nielsen</w:t>
            </w:r>
          </w:p>
          <w:p w:rsidR="009A5CFD" w:rsidRDefault="009A5CF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Orientering ved Hans-Henrik Nielsen.</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Forsikringsbidrag:</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Udskrivningsgrundlaget er taget fra det kommunale udskrivningsgrundlag, hvilket ikke giver en fair fordeling.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b/>
                <w:sz w:val="24"/>
                <w:szCs w:val="24"/>
                <w:lang w:bidi="he-IL"/>
              </w:rPr>
            </w:pP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14</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Den fælles kapitalforvaltning</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Orientering ved John Theil Münster</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Orientering ved John Theil Münster.</w:t>
            </w:r>
          </w:p>
          <w:p w:rsidR="009A5CFD" w:rsidRDefault="009A5CFD">
            <w:pPr>
              <w:spacing w:after="0" w:line="240" w:lineRule="auto"/>
              <w:contextualSpacing/>
              <w:rPr>
                <w:rFonts w:ascii="Times New Roman" w:hAnsi="Times New Roman"/>
                <w:bCs/>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Der er fortsat diskussion om erhvervelse af værdipapirer hos Den Fælles Kapitalforvaltning.</w:t>
            </w:r>
          </w:p>
          <w:p w:rsidR="009A5CFD" w:rsidRDefault="009A5CFD">
            <w:pPr>
              <w:spacing w:after="0" w:line="240" w:lineRule="auto"/>
              <w:contextualSpacing/>
              <w:rPr>
                <w:rFonts w:ascii="Times New Roman" w:hAnsi="Times New Roman"/>
                <w:sz w:val="24"/>
                <w:szCs w:val="24"/>
                <w:lang w:bidi="he-IL"/>
              </w:rPr>
            </w:pP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tc>
      </w:tr>
      <w:tr w:rsidR="009A5CFD" w:rsidTr="009A5CFD">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Orientering fra udvalg:</w:t>
            </w:r>
          </w:p>
          <w:p w:rsidR="009A5CFD" w:rsidRDefault="009A5CF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15</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u w:val="single"/>
                <w:lang w:bidi="he-IL"/>
              </w:rPr>
            </w:pPr>
            <w:r>
              <w:rPr>
                <w:rFonts w:ascii="Times New Roman" w:hAnsi="Times New Roman"/>
                <w:b/>
                <w:sz w:val="24"/>
                <w:szCs w:val="24"/>
                <w:u w:val="single"/>
                <w:lang w:bidi="he-IL"/>
              </w:rPr>
              <w:t>Mellemkirkeligt Udvalg</w:t>
            </w:r>
          </w:p>
          <w:p w:rsidR="009A5CFD" w:rsidRDefault="009A5CFD">
            <w:pPr>
              <w:spacing w:after="0" w:line="240" w:lineRule="auto"/>
              <w:contextualSpacing/>
              <w:rPr>
                <w:rFonts w:ascii="Times New Roman" w:hAnsi="Times New Roman"/>
                <w:b/>
                <w:sz w:val="24"/>
                <w:szCs w:val="24"/>
                <w:u w:val="single"/>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Referat fra </w:t>
            </w:r>
            <w:proofErr w:type="spellStart"/>
            <w:r>
              <w:rPr>
                <w:rFonts w:ascii="Times New Roman" w:hAnsi="Times New Roman"/>
                <w:sz w:val="24"/>
                <w:szCs w:val="24"/>
                <w:lang w:bidi="he-IL"/>
              </w:rPr>
              <w:t>MKU’s</w:t>
            </w:r>
            <w:proofErr w:type="spellEnd"/>
            <w:r>
              <w:rPr>
                <w:rFonts w:ascii="Times New Roman" w:hAnsi="Times New Roman"/>
                <w:sz w:val="24"/>
                <w:szCs w:val="24"/>
                <w:lang w:bidi="he-IL"/>
              </w:rPr>
              <w:t xml:space="preserve"> møde den 14. november</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2019</w:t>
            </w: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16</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u w:val="single"/>
                <w:lang w:bidi="he-IL"/>
              </w:rPr>
            </w:pPr>
            <w:r>
              <w:rPr>
                <w:rFonts w:ascii="Times New Roman" w:hAnsi="Times New Roman"/>
                <w:b/>
                <w:sz w:val="24"/>
                <w:szCs w:val="24"/>
                <w:u w:val="single"/>
                <w:lang w:bidi="he-IL"/>
              </w:rPr>
              <w:t>Religionspædagogisk Udvalg</w:t>
            </w:r>
          </w:p>
          <w:p w:rsidR="009A5CFD" w:rsidRDefault="009A5CFD">
            <w:pPr>
              <w:spacing w:after="0" w:line="240" w:lineRule="auto"/>
              <w:contextualSpacing/>
              <w:rPr>
                <w:rFonts w:ascii="Times New Roman" w:hAnsi="Times New Roman"/>
                <w:b/>
                <w:sz w:val="24"/>
                <w:szCs w:val="24"/>
                <w:u w:val="single"/>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Referat af møde i Religionspædagogisk Ud-</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valg den 8. januar 2020</w:t>
            </w:r>
          </w:p>
          <w:p w:rsidR="009A5CFD" w:rsidRDefault="009A5CF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17</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bCs/>
                <w:sz w:val="24"/>
                <w:szCs w:val="24"/>
                <w:u w:val="single"/>
                <w:lang w:val="de-DE" w:bidi="he-IL"/>
              </w:rPr>
            </w:pPr>
            <w:proofErr w:type="spellStart"/>
            <w:r>
              <w:rPr>
                <w:rFonts w:ascii="Times New Roman" w:hAnsi="Times New Roman"/>
                <w:b/>
                <w:bCs/>
                <w:sz w:val="24"/>
                <w:szCs w:val="24"/>
                <w:u w:val="single"/>
                <w:lang w:val="de-DE" w:bidi="he-IL"/>
              </w:rPr>
              <w:t>Medie</w:t>
            </w:r>
            <w:proofErr w:type="spellEnd"/>
            <w:r>
              <w:rPr>
                <w:rFonts w:ascii="Times New Roman" w:hAnsi="Times New Roman"/>
                <w:b/>
                <w:bCs/>
                <w:sz w:val="24"/>
                <w:szCs w:val="24"/>
                <w:u w:val="single"/>
                <w:lang w:val="de-DE" w:bidi="he-IL"/>
              </w:rPr>
              <w:t xml:space="preserve">- </w:t>
            </w:r>
            <w:proofErr w:type="spellStart"/>
            <w:r>
              <w:rPr>
                <w:rFonts w:ascii="Times New Roman" w:hAnsi="Times New Roman"/>
                <w:b/>
                <w:bCs/>
                <w:sz w:val="24"/>
                <w:szCs w:val="24"/>
                <w:u w:val="single"/>
                <w:lang w:val="de-DE" w:bidi="he-IL"/>
              </w:rPr>
              <w:t>og</w:t>
            </w:r>
            <w:proofErr w:type="spellEnd"/>
            <w:r>
              <w:rPr>
                <w:rFonts w:ascii="Times New Roman" w:hAnsi="Times New Roman"/>
                <w:b/>
                <w:bCs/>
                <w:sz w:val="24"/>
                <w:szCs w:val="24"/>
                <w:u w:val="single"/>
                <w:lang w:val="de-DE" w:bidi="he-IL"/>
              </w:rPr>
              <w:t xml:space="preserve"> </w:t>
            </w:r>
            <w:proofErr w:type="spellStart"/>
            <w:r>
              <w:rPr>
                <w:rFonts w:ascii="Times New Roman" w:hAnsi="Times New Roman"/>
                <w:b/>
                <w:bCs/>
                <w:sz w:val="24"/>
                <w:szCs w:val="24"/>
                <w:u w:val="single"/>
                <w:lang w:val="de-DE" w:bidi="he-IL"/>
              </w:rPr>
              <w:t>Kommunikationsudvalget</w:t>
            </w:r>
            <w:proofErr w:type="spellEnd"/>
          </w:p>
          <w:p w:rsidR="009A5CFD" w:rsidRDefault="009A5CFD">
            <w:pPr>
              <w:spacing w:after="0" w:line="240" w:lineRule="auto"/>
              <w:contextualSpacing/>
              <w:rPr>
                <w:rFonts w:ascii="Times New Roman" w:hAnsi="Times New Roman"/>
                <w:b/>
                <w:bCs/>
                <w:sz w:val="24"/>
                <w:szCs w:val="24"/>
                <w:u w:val="single"/>
                <w:lang w:val="de-DE" w:bidi="he-IL"/>
              </w:rPr>
            </w:pPr>
          </w:p>
          <w:p w:rsidR="009A5CFD" w:rsidRDefault="009A5CFD">
            <w:pPr>
              <w:spacing w:after="0" w:line="240" w:lineRule="auto"/>
              <w:contextualSpacing/>
              <w:rPr>
                <w:rFonts w:ascii="Times New Roman" w:hAnsi="Times New Roman"/>
                <w:bCs/>
                <w:sz w:val="24"/>
                <w:szCs w:val="24"/>
                <w:lang w:val="de-DE" w:bidi="he-IL"/>
              </w:rPr>
            </w:pPr>
            <w:proofErr w:type="spellStart"/>
            <w:r>
              <w:rPr>
                <w:rFonts w:ascii="Times New Roman" w:hAnsi="Times New Roman"/>
                <w:bCs/>
                <w:sz w:val="24"/>
                <w:szCs w:val="24"/>
                <w:lang w:val="de-DE" w:bidi="he-IL"/>
              </w:rPr>
              <w:t>Bilag</w:t>
            </w:r>
            <w:proofErr w:type="spellEnd"/>
            <w:r>
              <w:rPr>
                <w:rFonts w:ascii="Times New Roman" w:hAnsi="Times New Roman"/>
                <w:bCs/>
                <w:sz w:val="24"/>
                <w:szCs w:val="24"/>
                <w:lang w:val="de-DE" w:bidi="he-IL"/>
              </w:rPr>
              <w:t>:</w:t>
            </w:r>
          </w:p>
          <w:p w:rsidR="009A5CFD" w:rsidRDefault="009A5CFD">
            <w:pPr>
              <w:spacing w:after="0" w:line="240" w:lineRule="auto"/>
              <w:contextualSpacing/>
              <w:rPr>
                <w:rFonts w:ascii="Times New Roman" w:hAnsi="Times New Roman"/>
                <w:bCs/>
                <w:sz w:val="24"/>
                <w:szCs w:val="24"/>
                <w:lang w:val="de-DE" w:bidi="he-IL"/>
              </w:rPr>
            </w:pPr>
            <w:r>
              <w:rPr>
                <w:rFonts w:ascii="Times New Roman" w:hAnsi="Times New Roman"/>
                <w:bCs/>
                <w:sz w:val="24"/>
                <w:szCs w:val="24"/>
                <w:lang w:val="de-DE" w:bidi="he-IL"/>
              </w:rPr>
              <w:t xml:space="preserve">- Referat </w:t>
            </w:r>
            <w:proofErr w:type="spellStart"/>
            <w:r>
              <w:rPr>
                <w:rFonts w:ascii="Times New Roman" w:hAnsi="Times New Roman"/>
                <w:bCs/>
                <w:sz w:val="24"/>
                <w:szCs w:val="24"/>
                <w:lang w:val="de-DE" w:bidi="he-IL"/>
              </w:rPr>
              <w:t>af</w:t>
            </w:r>
            <w:proofErr w:type="spellEnd"/>
            <w:r>
              <w:rPr>
                <w:rFonts w:ascii="Times New Roman" w:hAnsi="Times New Roman"/>
                <w:bCs/>
                <w:sz w:val="24"/>
                <w:szCs w:val="24"/>
                <w:lang w:val="de-DE" w:bidi="he-IL"/>
              </w:rPr>
              <w:t xml:space="preserve"> </w:t>
            </w:r>
            <w:proofErr w:type="spellStart"/>
            <w:r>
              <w:rPr>
                <w:rFonts w:ascii="Times New Roman" w:hAnsi="Times New Roman"/>
                <w:bCs/>
                <w:sz w:val="24"/>
                <w:szCs w:val="24"/>
                <w:lang w:val="de-DE" w:bidi="he-IL"/>
              </w:rPr>
              <w:t>Medie</w:t>
            </w:r>
            <w:proofErr w:type="spellEnd"/>
            <w:r>
              <w:rPr>
                <w:rFonts w:ascii="Times New Roman" w:hAnsi="Times New Roman"/>
                <w:bCs/>
                <w:sz w:val="24"/>
                <w:szCs w:val="24"/>
                <w:lang w:val="de-DE" w:bidi="he-IL"/>
              </w:rPr>
              <w:t xml:space="preserve">- </w:t>
            </w:r>
            <w:proofErr w:type="spellStart"/>
            <w:r>
              <w:rPr>
                <w:rFonts w:ascii="Times New Roman" w:hAnsi="Times New Roman"/>
                <w:bCs/>
                <w:sz w:val="24"/>
                <w:szCs w:val="24"/>
                <w:lang w:val="de-DE" w:bidi="he-IL"/>
              </w:rPr>
              <w:t>og</w:t>
            </w:r>
            <w:proofErr w:type="spellEnd"/>
            <w:r>
              <w:rPr>
                <w:rFonts w:ascii="Times New Roman" w:hAnsi="Times New Roman"/>
                <w:bCs/>
                <w:sz w:val="24"/>
                <w:szCs w:val="24"/>
                <w:lang w:val="de-DE" w:bidi="he-IL"/>
              </w:rPr>
              <w:t xml:space="preserve"> Kommunikations-</w:t>
            </w:r>
          </w:p>
          <w:p w:rsidR="009A5CFD" w:rsidRDefault="009A5CFD">
            <w:pPr>
              <w:spacing w:after="0" w:line="240" w:lineRule="auto"/>
              <w:contextualSpacing/>
              <w:rPr>
                <w:rFonts w:ascii="Times New Roman" w:hAnsi="Times New Roman"/>
                <w:bCs/>
                <w:sz w:val="24"/>
                <w:szCs w:val="24"/>
                <w:lang w:val="de-DE" w:bidi="he-IL"/>
              </w:rPr>
            </w:pPr>
            <w:r>
              <w:rPr>
                <w:rFonts w:ascii="Times New Roman" w:hAnsi="Times New Roman"/>
                <w:bCs/>
                <w:sz w:val="24"/>
                <w:szCs w:val="24"/>
                <w:lang w:val="de-DE" w:bidi="he-IL"/>
              </w:rPr>
              <w:t xml:space="preserve">  </w:t>
            </w:r>
            <w:proofErr w:type="spellStart"/>
            <w:r>
              <w:rPr>
                <w:rFonts w:ascii="Times New Roman" w:hAnsi="Times New Roman"/>
                <w:bCs/>
                <w:sz w:val="24"/>
                <w:szCs w:val="24"/>
                <w:lang w:val="de-DE" w:bidi="he-IL"/>
              </w:rPr>
              <w:t>udvalgets</w:t>
            </w:r>
            <w:proofErr w:type="spellEnd"/>
            <w:r>
              <w:rPr>
                <w:rFonts w:ascii="Times New Roman" w:hAnsi="Times New Roman"/>
                <w:bCs/>
                <w:sz w:val="24"/>
                <w:szCs w:val="24"/>
                <w:lang w:val="de-DE" w:bidi="he-IL"/>
              </w:rPr>
              <w:t xml:space="preserve"> </w:t>
            </w:r>
            <w:proofErr w:type="spellStart"/>
            <w:r>
              <w:rPr>
                <w:rFonts w:ascii="Times New Roman" w:hAnsi="Times New Roman"/>
                <w:bCs/>
                <w:sz w:val="24"/>
                <w:szCs w:val="24"/>
                <w:lang w:val="de-DE" w:bidi="he-IL"/>
              </w:rPr>
              <w:t>møde</w:t>
            </w:r>
            <w:proofErr w:type="spellEnd"/>
            <w:r>
              <w:rPr>
                <w:rFonts w:ascii="Times New Roman" w:hAnsi="Times New Roman"/>
                <w:bCs/>
                <w:sz w:val="24"/>
                <w:szCs w:val="24"/>
                <w:lang w:val="de-DE" w:bidi="he-IL"/>
              </w:rPr>
              <w:t xml:space="preserve"> den 4. </w:t>
            </w:r>
            <w:proofErr w:type="spellStart"/>
            <w:r>
              <w:rPr>
                <w:rFonts w:ascii="Times New Roman" w:hAnsi="Times New Roman"/>
                <w:bCs/>
                <w:sz w:val="24"/>
                <w:szCs w:val="24"/>
                <w:lang w:val="de-DE" w:bidi="he-IL"/>
              </w:rPr>
              <w:t>december</w:t>
            </w:r>
            <w:proofErr w:type="spellEnd"/>
            <w:r>
              <w:rPr>
                <w:rFonts w:ascii="Times New Roman" w:hAnsi="Times New Roman"/>
                <w:bCs/>
                <w:sz w:val="24"/>
                <w:szCs w:val="24"/>
                <w:lang w:val="de-DE" w:bidi="he-IL"/>
              </w:rPr>
              <w:t xml:space="preserve"> 2019</w:t>
            </w:r>
          </w:p>
          <w:p w:rsidR="009A5CFD" w:rsidRDefault="009A5CFD">
            <w:pPr>
              <w:spacing w:after="0" w:line="240" w:lineRule="auto"/>
              <w:contextualSpacing/>
              <w:rPr>
                <w:rFonts w:ascii="Times New Roman" w:hAnsi="Times New Roman"/>
                <w:bCs/>
                <w:sz w:val="24"/>
                <w:szCs w:val="24"/>
                <w:lang w:val="de-DE"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val="de-DE" w:bidi="he-IL"/>
              </w:rPr>
            </w:pP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18</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bCs/>
                <w:sz w:val="24"/>
                <w:szCs w:val="24"/>
                <w:u w:val="single"/>
                <w:lang w:val="de-DE" w:bidi="he-IL"/>
              </w:rPr>
            </w:pPr>
            <w:proofErr w:type="spellStart"/>
            <w:r>
              <w:rPr>
                <w:rFonts w:ascii="Times New Roman" w:hAnsi="Times New Roman"/>
                <w:b/>
                <w:bCs/>
                <w:sz w:val="24"/>
                <w:szCs w:val="24"/>
                <w:u w:val="single"/>
                <w:lang w:val="de-DE" w:bidi="he-IL"/>
              </w:rPr>
              <w:t>Folkekirkens</w:t>
            </w:r>
            <w:proofErr w:type="spellEnd"/>
            <w:r>
              <w:rPr>
                <w:rFonts w:ascii="Times New Roman" w:hAnsi="Times New Roman"/>
                <w:b/>
                <w:bCs/>
                <w:sz w:val="24"/>
                <w:szCs w:val="24"/>
                <w:u w:val="single"/>
                <w:lang w:val="de-DE" w:bidi="he-IL"/>
              </w:rPr>
              <w:t xml:space="preserve"> </w:t>
            </w:r>
            <w:proofErr w:type="spellStart"/>
            <w:r>
              <w:rPr>
                <w:rFonts w:ascii="Times New Roman" w:hAnsi="Times New Roman"/>
                <w:b/>
                <w:bCs/>
                <w:sz w:val="24"/>
                <w:szCs w:val="24"/>
                <w:u w:val="single"/>
                <w:lang w:val="de-DE" w:bidi="he-IL"/>
              </w:rPr>
              <w:t>Nødhjælp</w:t>
            </w:r>
            <w:proofErr w:type="spellEnd"/>
          </w:p>
          <w:p w:rsidR="009A5CFD" w:rsidRDefault="009A5CFD">
            <w:pPr>
              <w:spacing w:after="0" w:line="240" w:lineRule="auto"/>
              <w:contextualSpacing/>
              <w:rPr>
                <w:rFonts w:ascii="Times New Roman" w:hAnsi="Times New Roman"/>
                <w:b/>
                <w:bCs/>
                <w:sz w:val="24"/>
                <w:szCs w:val="24"/>
                <w:u w:val="single"/>
                <w:lang w:val="de-DE" w:bidi="he-IL"/>
              </w:rPr>
            </w:pPr>
          </w:p>
          <w:p w:rsidR="009A5CFD" w:rsidRDefault="009A5CFD">
            <w:pPr>
              <w:spacing w:after="0" w:line="240" w:lineRule="auto"/>
              <w:contextualSpacing/>
              <w:rPr>
                <w:rFonts w:ascii="Times New Roman" w:hAnsi="Times New Roman"/>
                <w:bCs/>
                <w:sz w:val="24"/>
                <w:szCs w:val="24"/>
                <w:lang w:val="de-DE" w:bidi="he-IL"/>
              </w:rPr>
            </w:pPr>
            <w:proofErr w:type="spellStart"/>
            <w:r>
              <w:rPr>
                <w:rFonts w:ascii="Times New Roman" w:hAnsi="Times New Roman"/>
                <w:bCs/>
                <w:sz w:val="24"/>
                <w:szCs w:val="24"/>
                <w:lang w:val="de-DE" w:bidi="he-IL"/>
              </w:rPr>
              <w:t>Bilag</w:t>
            </w:r>
            <w:proofErr w:type="spellEnd"/>
            <w:r>
              <w:rPr>
                <w:rFonts w:ascii="Times New Roman" w:hAnsi="Times New Roman"/>
                <w:bCs/>
                <w:sz w:val="24"/>
                <w:szCs w:val="24"/>
                <w:lang w:val="de-DE" w:bidi="he-IL"/>
              </w:rPr>
              <w:t>:</w:t>
            </w:r>
          </w:p>
          <w:p w:rsidR="009A5CFD" w:rsidRDefault="009A5CFD">
            <w:pPr>
              <w:spacing w:after="0" w:line="240" w:lineRule="auto"/>
              <w:contextualSpacing/>
              <w:rPr>
                <w:rFonts w:ascii="Times New Roman" w:hAnsi="Times New Roman"/>
                <w:bCs/>
                <w:sz w:val="24"/>
                <w:szCs w:val="24"/>
                <w:lang w:val="de-DE" w:bidi="he-IL"/>
              </w:rPr>
            </w:pPr>
            <w:r>
              <w:rPr>
                <w:rFonts w:ascii="Times New Roman" w:hAnsi="Times New Roman"/>
                <w:bCs/>
                <w:sz w:val="24"/>
                <w:szCs w:val="24"/>
                <w:lang w:val="de-DE" w:bidi="he-IL"/>
              </w:rPr>
              <w:t xml:space="preserve">- Referat </w:t>
            </w:r>
            <w:proofErr w:type="spellStart"/>
            <w:r>
              <w:rPr>
                <w:rFonts w:ascii="Times New Roman" w:hAnsi="Times New Roman"/>
                <w:bCs/>
                <w:sz w:val="24"/>
                <w:szCs w:val="24"/>
                <w:lang w:val="de-DE" w:bidi="he-IL"/>
              </w:rPr>
              <w:t>af</w:t>
            </w:r>
            <w:proofErr w:type="spellEnd"/>
            <w:r>
              <w:rPr>
                <w:rFonts w:ascii="Times New Roman" w:hAnsi="Times New Roman"/>
                <w:bCs/>
                <w:sz w:val="24"/>
                <w:szCs w:val="24"/>
                <w:lang w:val="de-DE" w:bidi="he-IL"/>
              </w:rPr>
              <w:t xml:space="preserve"> </w:t>
            </w:r>
            <w:proofErr w:type="spellStart"/>
            <w:r>
              <w:rPr>
                <w:rFonts w:ascii="Times New Roman" w:hAnsi="Times New Roman"/>
                <w:bCs/>
                <w:sz w:val="24"/>
                <w:szCs w:val="24"/>
                <w:lang w:val="de-DE" w:bidi="he-IL"/>
              </w:rPr>
              <w:t>møde</w:t>
            </w:r>
            <w:proofErr w:type="spellEnd"/>
            <w:r>
              <w:rPr>
                <w:rFonts w:ascii="Times New Roman" w:hAnsi="Times New Roman"/>
                <w:bCs/>
                <w:sz w:val="24"/>
                <w:szCs w:val="24"/>
                <w:lang w:val="de-DE" w:bidi="he-IL"/>
              </w:rPr>
              <w:t xml:space="preserve"> i </w:t>
            </w:r>
            <w:proofErr w:type="spellStart"/>
            <w:r>
              <w:rPr>
                <w:rFonts w:ascii="Times New Roman" w:hAnsi="Times New Roman"/>
                <w:bCs/>
                <w:sz w:val="24"/>
                <w:szCs w:val="24"/>
                <w:lang w:val="de-DE" w:bidi="he-IL"/>
              </w:rPr>
              <w:t>Folkekirkens</w:t>
            </w:r>
            <w:proofErr w:type="spellEnd"/>
            <w:r>
              <w:rPr>
                <w:rFonts w:ascii="Times New Roman" w:hAnsi="Times New Roman"/>
                <w:bCs/>
                <w:sz w:val="24"/>
                <w:szCs w:val="24"/>
                <w:lang w:val="de-DE" w:bidi="he-IL"/>
              </w:rPr>
              <w:t xml:space="preserve"> </w:t>
            </w:r>
            <w:proofErr w:type="spellStart"/>
            <w:r>
              <w:rPr>
                <w:rFonts w:ascii="Times New Roman" w:hAnsi="Times New Roman"/>
                <w:bCs/>
                <w:sz w:val="24"/>
                <w:szCs w:val="24"/>
                <w:lang w:val="de-DE" w:bidi="he-IL"/>
              </w:rPr>
              <w:t>Nødhjælp</w:t>
            </w:r>
            <w:proofErr w:type="spellEnd"/>
            <w:r>
              <w:rPr>
                <w:rFonts w:ascii="Times New Roman" w:hAnsi="Times New Roman"/>
                <w:bCs/>
                <w:sz w:val="24"/>
                <w:szCs w:val="24"/>
                <w:lang w:val="de-DE" w:bidi="he-IL"/>
              </w:rPr>
              <w:t xml:space="preserve"> den </w:t>
            </w:r>
          </w:p>
          <w:p w:rsidR="009A5CFD" w:rsidRDefault="009A5CFD">
            <w:pPr>
              <w:spacing w:after="0" w:line="240" w:lineRule="auto"/>
              <w:contextualSpacing/>
              <w:rPr>
                <w:rFonts w:ascii="Times New Roman" w:hAnsi="Times New Roman"/>
                <w:bCs/>
                <w:sz w:val="24"/>
                <w:szCs w:val="24"/>
                <w:lang w:val="de-DE" w:bidi="he-IL"/>
              </w:rPr>
            </w:pPr>
            <w:r>
              <w:rPr>
                <w:rFonts w:ascii="Times New Roman" w:hAnsi="Times New Roman"/>
                <w:bCs/>
                <w:sz w:val="24"/>
                <w:szCs w:val="24"/>
                <w:lang w:val="de-DE" w:bidi="he-IL"/>
              </w:rPr>
              <w:t xml:space="preserve">  5. </w:t>
            </w:r>
            <w:proofErr w:type="spellStart"/>
            <w:r>
              <w:rPr>
                <w:rFonts w:ascii="Times New Roman" w:hAnsi="Times New Roman"/>
                <w:bCs/>
                <w:sz w:val="24"/>
                <w:szCs w:val="24"/>
                <w:lang w:val="de-DE" w:bidi="he-IL"/>
              </w:rPr>
              <w:t>oktober</w:t>
            </w:r>
            <w:proofErr w:type="spellEnd"/>
            <w:r>
              <w:rPr>
                <w:rFonts w:ascii="Times New Roman" w:hAnsi="Times New Roman"/>
                <w:bCs/>
                <w:sz w:val="24"/>
                <w:szCs w:val="24"/>
                <w:lang w:val="de-DE" w:bidi="he-IL"/>
              </w:rPr>
              <w:t xml:space="preserve"> 2019</w:t>
            </w:r>
          </w:p>
          <w:p w:rsidR="009A5CFD" w:rsidRDefault="009A5CFD">
            <w:pPr>
              <w:spacing w:after="0" w:line="240" w:lineRule="auto"/>
              <w:contextualSpacing/>
              <w:rPr>
                <w:rFonts w:ascii="Times New Roman" w:hAnsi="Times New Roman"/>
                <w:bCs/>
                <w:sz w:val="24"/>
                <w:szCs w:val="24"/>
                <w:lang w:val="de-DE"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val="de-DE" w:bidi="he-IL"/>
              </w:rPr>
            </w:pP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19</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Roskilde Stift</w:t>
            </w:r>
          </w:p>
          <w:p w:rsidR="009A5CFD" w:rsidRDefault="009A5CFD">
            <w:pPr>
              <w:spacing w:after="0" w:line="240" w:lineRule="auto"/>
              <w:contextualSpacing/>
              <w:rPr>
                <w:rFonts w:ascii="Times New Roman" w:hAnsi="Times New Roman"/>
                <w:b/>
                <w:bCs/>
                <w:sz w:val="24"/>
                <w:szCs w:val="24"/>
                <w:u w:val="single"/>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Invitation til at deltage i planlægningsmøde</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vedr. ”Visionsdag for Himmelske Dage i Ros-</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kilde 2022. </w:t>
            </w:r>
          </w:p>
          <w:p w:rsidR="009A5CFD" w:rsidRDefault="009A5CFD">
            <w:pPr>
              <w:spacing w:after="0" w:line="240" w:lineRule="auto"/>
              <w:contextualSpacing/>
              <w:rPr>
                <w:rFonts w:ascii="Times New Roman" w:hAnsi="Times New Roman"/>
                <w:bCs/>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Invitationen er sendt ud til medlemmerne.</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Tilmelding til </w:t>
            </w:r>
            <w:hyperlink r:id="rId7" w:history="1">
              <w:r>
                <w:rPr>
                  <w:rStyle w:val="Hyperlink"/>
                  <w:rFonts w:ascii="Times New Roman" w:hAnsi="Times New Roman"/>
                  <w:bCs/>
                  <w:color w:val="0563C1"/>
                  <w:sz w:val="24"/>
                  <w:szCs w:val="24"/>
                  <w:lang w:bidi="he-IL"/>
                </w:rPr>
                <w:t>mc@danskekirkersraad.dk</w:t>
              </w:r>
            </w:hyperlink>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senest den 23. februar 2020</w:t>
            </w:r>
          </w:p>
          <w:p w:rsidR="009A5CFD" w:rsidRDefault="009A5CF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var ingen, der ønskede at melde sig.</w:t>
            </w:r>
          </w:p>
        </w:tc>
      </w:tr>
      <w:tr w:rsidR="009A5CFD" w:rsidTr="009A5CF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20</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Cs/>
                <w:sz w:val="24"/>
                <w:szCs w:val="24"/>
                <w:lang w:bidi="he-IL"/>
              </w:rPr>
            </w:pPr>
            <w:r>
              <w:rPr>
                <w:rFonts w:ascii="Times New Roman" w:hAnsi="Times New Roman"/>
                <w:b/>
                <w:bCs/>
                <w:sz w:val="24"/>
                <w:szCs w:val="24"/>
                <w:u w:val="single"/>
                <w:lang w:bidi="he-IL"/>
              </w:rPr>
              <w:t>Viborg Stift</w:t>
            </w:r>
          </w:p>
          <w:p w:rsidR="009A5CFD" w:rsidRDefault="009A5CFD">
            <w:pPr>
              <w:spacing w:after="0" w:line="240" w:lineRule="auto"/>
              <w:contextualSpacing/>
              <w:rPr>
                <w:rFonts w:ascii="Times New Roman" w:hAnsi="Times New Roman"/>
                <w:bCs/>
                <w:sz w:val="24"/>
                <w:szCs w:val="24"/>
                <w:lang w:bidi="he-IL"/>
              </w:rPr>
            </w:pP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Foreløbig invitation til konferencen ”For-</w:t>
            </w:r>
          </w:p>
          <w:p w:rsidR="009A5CFD" w:rsidRDefault="009A5CF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holdet mellem tilsyn og ledelse”</w:t>
            </w:r>
          </w:p>
          <w:p w:rsidR="009A5CFD" w:rsidRDefault="009A5CF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21</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Kommende møder</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Torsdag den 28. maj 2020 kl. 16.00</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3. september 2020 kl. 16.00</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19. november 2020 kl. 16.00</w:t>
            </w:r>
          </w:p>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4. marts 2021 kl. 16.00</w:t>
            </w: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tc>
      </w:tr>
      <w:tr w:rsidR="009A5CFD" w:rsidTr="009A5CFD">
        <w:tc>
          <w:tcPr>
            <w:tcW w:w="292"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22</w:t>
            </w:r>
          </w:p>
        </w:tc>
        <w:tc>
          <w:tcPr>
            <w:tcW w:w="2503" w:type="pct"/>
            <w:tcBorders>
              <w:top w:val="single" w:sz="4" w:space="0" w:color="000000"/>
              <w:left w:val="single" w:sz="4" w:space="0" w:color="000000"/>
              <w:bottom w:val="single" w:sz="4" w:space="0" w:color="000000"/>
              <w:right w:val="single" w:sz="4" w:space="0" w:color="000000"/>
            </w:tcBorders>
          </w:tcPr>
          <w:p w:rsidR="009A5CFD" w:rsidRDefault="009A5CF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Eventuelt</w:t>
            </w:r>
          </w:p>
          <w:p w:rsidR="009A5CFD" w:rsidRDefault="009A5CFD">
            <w:pPr>
              <w:spacing w:after="0" w:line="240" w:lineRule="auto"/>
              <w:contextualSpacing/>
              <w:rPr>
                <w:rFonts w:ascii="Times New Roman" w:hAnsi="Times New Roman"/>
                <w:b/>
                <w:sz w:val="24"/>
                <w:szCs w:val="24"/>
                <w:lang w:bidi="he-IL"/>
              </w:rPr>
            </w:pPr>
          </w:p>
          <w:p w:rsidR="009A5CFD" w:rsidRDefault="009A5CF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9A5CFD" w:rsidRDefault="009A5CF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Ingen punkter.</w:t>
            </w:r>
          </w:p>
        </w:tc>
      </w:tr>
    </w:tbl>
    <w:p w:rsidR="009A5CFD" w:rsidRDefault="009A5CFD" w:rsidP="009A5CFD">
      <w:pPr>
        <w:spacing w:after="200" w:line="276" w:lineRule="auto"/>
        <w:jc w:val="both"/>
      </w:pPr>
      <w:r>
        <w:t>Mødet sluttede kl. 18.30.</w:t>
      </w:r>
    </w:p>
    <w:p w:rsidR="009A5CFD" w:rsidRDefault="009A5CFD" w:rsidP="009A5CFD">
      <w:pPr>
        <w:spacing w:after="200" w:line="276" w:lineRule="auto"/>
      </w:pPr>
    </w:p>
    <w:p w:rsidR="009A5CFD" w:rsidRDefault="009A5CFD" w:rsidP="009A5CFD"/>
    <w:p w:rsidR="00053B62" w:rsidRDefault="00053B62"/>
    <w:sectPr w:rsidR="00053B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854F3"/>
    <w:multiLevelType w:val="hybridMultilevel"/>
    <w:tmpl w:val="47B44B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4F"/>
    <w:rsid w:val="00053B62"/>
    <w:rsid w:val="004F344F"/>
    <w:rsid w:val="009A5CFD"/>
    <w:rsid w:val="00DE4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5A78"/>
  <w15:chartTrackingRefBased/>
  <w15:docId w15:val="{E6DA4808-CB85-4C57-8FA7-014D758C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FD"/>
    <w:pPr>
      <w:spacing w:line="25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A5CFD"/>
    <w:rPr>
      <w:color w:val="0563C1" w:themeColor="hyperlink"/>
      <w:u w:val="single"/>
    </w:rPr>
  </w:style>
  <w:style w:type="paragraph" w:styleId="Listeafsnit">
    <w:name w:val="List Paragraph"/>
    <w:basedOn w:val="Normal"/>
    <w:uiPriority w:val="34"/>
    <w:qFormat/>
    <w:rsid w:val="009A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danskekirkersraad.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ivpr&#230;st.dk/wp/blivpraest/wp-content/uploads/2017/01/FK_Rekruttering_2017_Broc.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b\AppData\Local\cBrain\F2\.tmp\271ddf6f9d874c4f8d7dd4e7e0bc8174.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F5AC-1F5A-4AF8-B6F6-B455C41B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271ddf6f9d874c4f8d7dd4e7e0bc8174</Template>
  <TotalTime>10</TotalTime>
  <Pages>1</Pages>
  <Words>2059</Words>
  <Characters>12561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 Engberg Bramsen</dc:creator>
  <cp:keywords/>
  <dc:description/>
  <cp:lastModifiedBy>Mirja Engberg Bramsen</cp:lastModifiedBy>
  <cp:revision>3</cp:revision>
  <dcterms:created xsi:type="dcterms:W3CDTF">2020-03-17T08:24:00Z</dcterms:created>
  <dcterms:modified xsi:type="dcterms:W3CDTF">2020-03-17T08:34:00Z</dcterms:modified>
</cp:coreProperties>
</file>